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3B159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52A78EC7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011D5445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8703FA">
        <w:rPr>
          <w:b w:val="0"/>
          <w:sz w:val="24"/>
          <w:szCs w:val="24"/>
        </w:rPr>
        <w:t>3</w:t>
      </w:r>
      <w:r w:rsidR="00FD61A1">
        <w:rPr>
          <w:b w:val="0"/>
          <w:sz w:val="24"/>
          <w:szCs w:val="24"/>
        </w:rPr>
        <w:t>1</w:t>
      </w:r>
      <w:r w:rsidR="003070CE">
        <w:rPr>
          <w:b w:val="0"/>
          <w:sz w:val="24"/>
          <w:szCs w:val="24"/>
        </w:rPr>
        <w:t>-0</w:t>
      </w:r>
      <w:r w:rsidR="00887E25">
        <w:rPr>
          <w:b w:val="0"/>
          <w:sz w:val="24"/>
          <w:szCs w:val="24"/>
        </w:rPr>
        <w:t>1</w:t>
      </w:r>
      <w:r w:rsidR="003070CE">
        <w:rPr>
          <w:b w:val="0"/>
          <w:sz w:val="24"/>
          <w:szCs w:val="24"/>
        </w:rPr>
        <w:t>/21</w:t>
      </w:r>
    </w:p>
    <w:p w14:paraId="5D3684BA" w14:textId="431913F8" w:rsidR="00CE4839" w:rsidRPr="00962826" w:rsidRDefault="00CE4839" w:rsidP="000B447D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0B447D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0B447D">
        <w:rPr>
          <w:b w:val="0"/>
          <w:sz w:val="24"/>
          <w:szCs w:val="24"/>
        </w:rPr>
        <w:t xml:space="preserve"> </w:t>
      </w:r>
      <w:r w:rsidR="002F3EF4">
        <w:rPr>
          <w:b w:val="0"/>
          <w:sz w:val="24"/>
          <w:szCs w:val="24"/>
        </w:rPr>
        <w:t>П</w:t>
      </w:r>
      <w:r w:rsidR="00FB5E52">
        <w:rPr>
          <w:b w:val="0"/>
          <w:sz w:val="24"/>
          <w:szCs w:val="24"/>
        </w:rPr>
        <w:t>.</w:t>
      </w:r>
      <w:r w:rsidR="001466F5">
        <w:rPr>
          <w:b w:val="0"/>
          <w:sz w:val="24"/>
          <w:szCs w:val="24"/>
        </w:rPr>
        <w:t>С</w:t>
      </w:r>
      <w:r w:rsidR="00FB5E52">
        <w:rPr>
          <w:b w:val="0"/>
          <w:sz w:val="24"/>
          <w:szCs w:val="24"/>
        </w:rPr>
        <w:t>.</w:t>
      </w:r>
      <w:r w:rsidR="001466F5">
        <w:rPr>
          <w:b w:val="0"/>
          <w:sz w:val="24"/>
          <w:szCs w:val="24"/>
        </w:rPr>
        <w:t>Л</w:t>
      </w:r>
      <w:r w:rsidR="00FB5E52">
        <w:rPr>
          <w:b w:val="0"/>
          <w:sz w:val="24"/>
          <w:szCs w:val="24"/>
        </w:rPr>
        <w:t>.</w:t>
      </w:r>
    </w:p>
    <w:p w14:paraId="0F8EAD1D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6F93F2CC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3070CE">
        <w:t>29 января 2021 года</w:t>
      </w:r>
    </w:p>
    <w:p w14:paraId="19D65DF8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4FDFAF43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535371B5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433E1AD3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256440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1A4CB9">
        <w:rPr>
          <w:color w:val="auto"/>
          <w:szCs w:val="24"/>
        </w:rPr>
        <w:t>, Рыбакова С.А.,</w:t>
      </w:r>
    </w:p>
    <w:p w14:paraId="4097E3F9" w14:textId="77777777" w:rsidR="00373315" w:rsidRPr="001A4CB9" w:rsidRDefault="00913ACF" w:rsidP="001A4CB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14:paraId="254EB351" w14:textId="5C0974B0" w:rsidR="00CE4839" w:rsidRDefault="00CE4839" w:rsidP="00FB5E52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256440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256440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256440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256440">
        <w:rPr>
          <w:sz w:val="24"/>
        </w:rPr>
        <w:t xml:space="preserve"> </w:t>
      </w:r>
      <w:r w:rsidR="008703FA">
        <w:rPr>
          <w:sz w:val="24"/>
        </w:rPr>
        <w:t>11</w:t>
      </w:r>
      <w:r w:rsidR="00373315">
        <w:rPr>
          <w:sz w:val="24"/>
        </w:rPr>
        <w:t>.</w:t>
      </w:r>
      <w:r w:rsidR="008703FA">
        <w:rPr>
          <w:sz w:val="24"/>
        </w:rPr>
        <w:t>01</w:t>
      </w:r>
      <w:r w:rsidR="00832BD6">
        <w:rPr>
          <w:sz w:val="24"/>
        </w:rPr>
        <w:t>.2020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</w:t>
      </w:r>
      <w:r w:rsidR="008703FA">
        <w:rPr>
          <w:sz w:val="24"/>
          <w:szCs w:val="24"/>
        </w:rPr>
        <w:t xml:space="preserve">представлению 1-го Вице-президента АПМО </w:t>
      </w:r>
      <w:proofErr w:type="spellStart"/>
      <w:r w:rsidR="008703FA">
        <w:rPr>
          <w:sz w:val="24"/>
          <w:szCs w:val="24"/>
        </w:rPr>
        <w:t>Толчеева</w:t>
      </w:r>
      <w:proofErr w:type="spellEnd"/>
      <w:r w:rsidR="008703FA">
        <w:rPr>
          <w:sz w:val="24"/>
          <w:szCs w:val="24"/>
        </w:rPr>
        <w:t xml:space="preserve"> М.Н.</w:t>
      </w:r>
      <w:r w:rsidR="00256440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2F3EF4">
        <w:rPr>
          <w:sz w:val="24"/>
          <w:szCs w:val="24"/>
        </w:rPr>
        <w:t>П</w:t>
      </w:r>
      <w:r w:rsidR="00FB5E52">
        <w:rPr>
          <w:sz w:val="24"/>
          <w:szCs w:val="24"/>
        </w:rPr>
        <w:t>.</w:t>
      </w:r>
      <w:r w:rsidR="001466F5">
        <w:rPr>
          <w:sz w:val="24"/>
          <w:szCs w:val="24"/>
        </w:rPr>
        <w:t>С.Л.</w:t>
      </w:r>
      <w:r w:rsidR="00FB5E52">
        <w:rPr>
          <w:sz w:val="24"/>
          <w:szCs w:val="24"/>
        </w:rPr>
        <w:t xml:space="preserve"> </w:t>
      </w:r>
    </w:p>
    <w:p w14:paraId="71CE6198" w14:textId="77777777" w:rsidR="00FB5E52" w:rsidRDefault="00FB5E52" w:rsidP="00FB5E52">
      <w:pPr>
        <w:pStyle w:val="a7"/>
        <w:tabs>
          <w:tab w:val="left" w:pos="3828"/>
          <w:tab w:val="left" w:pos="4395"/>
        </w:tabs>
        <w:ind w:firstLine="0"/>
        <w:rPr>
          <w:b/>
        </w:rPr>
      </w:pPr>
    </w:p>
    <w:p w14:paraId="5741FE6B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19CA4077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F17D6CA" w14:textId="4D51FFED" w:rsidR="008703FA" w:rsidRPr="008703FA" w:rsidRDefault="003070CE" w:rsidP="00AD0BD6">
      <w:pPr>
        <w:jc w:val="both"/>
        <w:rPr>
          <w:szCs w:val="24"/>
        </w:rPr>
      </w:pPr>
      <w:r>
        <w:tab/>
      </w:r>
      <w:r w:rsidR="008703FA" w:rsidRPr="008703FA">
        <w:rPr>
          <w:szCs w:val="24"/>
        </w:rPr>
        <w:t xml:space="preserve">Как указывается в представлении 1-го Вице-президента АПМО </w:t>
      </w:r>
      <w:proofErr w:type="spellStart"/>
      <w:r w:rsidR="008703FA" w:rsidRPr="008703FA">
        <w:rPr>
          <w:szCs w:val="24"/>
        </w:rPr>
        <w:t>Толчеева</w:t>
      </w:r>
      <w:proofErr w:type="spellEnd"/>
      <w:r w:rsidR="008703FA" w:rsidRPr="008703FA">
        <w:rPr>
          <w:szCs w:val="24"/>
        </w:rPr>
        <w:t xml:space="preserve"> М.Н. в отношении адвоката П</w:t>
      </w:r>
      <w:r w:rsidR="00FB5E52">
        <w:rPr>
          <w:szCs w:val="24"/>
        </w:rPr>
        <w:t>.</w:t>
      </w:r>
      <w:r w:rsidR="008703FA" w:rsidRPr="008703FA">
        <w:rPr>
          <w:szCs w:val="24"/>
        </w:rPr>
        <w:t>С.Л., адвокат, в нарушение п.6 ст.15 ФЗ «Об адвокатской деятельности и адвокатуре в РФ», более трех месяцев с момента отчисления из Московской коллегии адвокатов «Н</w:t>
      </w:r>
      <w:r w:rsidR="00FB5E52">
        <w:rPr>
          <w:szCs w:val="24"/>
        </w:rPr>
        <w:t>.</w:t>
      </w:r>
      <w:r w:rsidR="008703FA" w:rsidRPr="008703FA">
        <w:rPr>
          <w:szCs w:val="24"/>
        </w:rPr>
        <w:t>, М</w:t>
      </w:r>
      <w:r w:rsidR="00FB5E52">
        <w:rPr>
          <w:szCs w:val="24"/>
        </w:rPr>
        <w:t>.</w:t>
      </w:r>
      <w:r w:rsidR="008703FA" w:rsidRPr="008703FA">
        <w:rPr>
          <w:szCs w:val="24"/>
        </w:rPr>
        <w:t xml:space="preserve"> и партнеры» (13.07.2020 г.) не уведомляет Совет АПМО об избранной форме адвокатского образования.</w:t>
      </w:r>
    </w:p>
    <w:p w14:paraId="5098011D" w14:textId="77777777" w:rsidR="008703FA" w:rsidRDefault="008703FA" w:rsidP="00AD0BD6">
      <w:pPr>
        <w:jc w:val="both"/>
        <w:rPr>
          <w:szCs w:val="24"/>
        </w:rPr>
      </w:pPr>
      <w:r>
        <w:rPr>
          <w:szCs w:val="24"/>
        </w:rPr>
        <w:tab/>
        <w:t>К представлению приложен</w:t>
      </w:r>
      <w:r w:rsidR="000F267D">
        <w:rPr>
          <w:szCs w:val="24"/>
        </w:rPr>
        <w:t>а докладная записка руководителя Кадровой службы АПМО, содержащая сведения, аналогичные изложенным в представлении</w:t>
      </w:r>
      <w:r>
        <w:rPr>
          <w:szCs w:val="24"/>
        </w:rPr>
        <w:t>.</w:t>
      </w:r>
    </w:p>
    <w:p w14:paraId="726F8794" w14:textId="77777777" w:rsidR="000F267D" w:rsidRDefault="000F267D" w:rsidP="000F267D">
      <w:pPr>
        <w:ind w:firstLine="708"/>
        <w:jc w:val="both"/>
        <w:rPr>
          <w:szCs w:val="24"/>
        </w:rPr>
      </w:pPr>
      <w:r>
        <w:t xml:space="preserve">Адвокат </w:t>
      </w:r>
      <w:r>
        <w:rPr>
          <w:szCs w:val="24"/>
        </w:rPr>
        <w:t>в заседание Комиссии не явился (ссылка на доступ к видео-конференц-связи сторонам направлена заблаговременно), о времени и месте рассмотрения дисциплинарного производства извещен надлежащим о</w:t>
      </w:r>
      <w:r>
        <w:rPr>
          <w:color w:val="auto"/>
          <w:szCs w:val="24"/>
        </w:rPr>
        <w:t xml:space="preserve">бразом. </w:t>
      </w:r>
      <w:r>
        <w:rPr>
          <w:szCs w:val="24"/>
        </w:rPr>
        <w:t xml:space="preserve">Поэтому,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 </w:t>
      </w:r>
    </w:p>
    <w:p w14:paraId="3BB134FF" w14:textId="77777777" w:rsidR="000F267D" w:rsidRDefault="000F267D" w:rsidP="000F267D">
      <w:pPr>
        <w:ind w:firstLine="708"/>
        <w:jc w:val="both"/>
        <w:rPr>
          <w:szCs w:val="24"/>
        </w:rPr>
      </w:pPr>
      <w:r>
        <w:rPr>
          <w:szCs w:val="24"/>
        </w:rPr>
        <w:t>Рассмотрев доводы представления, Комиссия приходит к следующим выводам.</w:t>
      </w:r>
    </w:p>
    <w:p w14:paraId="184AFAC6" w14:textId="1DAA1920" w:rsidR="000F267D" w:rsidRDefault="000F267D" w:rsidP="000F267D">
      <w:pPr>
        <w:ind w:firstLine="708"/>
        <w:jc w:val="both"/>
        <w:rPr>
          <w:szCs w:val="24"/>
        </w:rPr>
      </w:pPr>
      <w:r>
        <w:rPr>
          <w:szCs w:val="24"/>
        </w:rPr>
        <w:t>13.07.2020 г. адвокат П</w:t>
      </w:r>
      <w:r w:rsidR="00FB5E52">
        <w:rPr>
          <w:szCs w:val="24"/>
        </w:rPr>
        <w:t>.</w:t>
      </w:r>
      <w:r>
        <w:rPr>
          <w:szCs w:val="24"/>
        </w:rPr>
        <w:t>С.Л. отчислен из МКА «Н</w:t>
      </w:r>
      <w:r w:rsidR="00FB5E52">
        <w:rPr>
          <w:szCs w:val="24"/>
        </w:rPr>
        <w:t>.</w:t>
      </w:r>
      <w:r>
        <w:rPr>
          <w:szCs w:val="24"/>
        </w:rPr>
        <w:t>, М</w:t>
      </w:r>
      <w:r w:rsidR="00FB5E52">
        <w:rPr>
          <w:szCs w:val="24"/>
        </w:rPr>
        <w:t>.</w:t>
      </w:r>
      <w:r>
        <w:rPr>
          <w:szCs w:val="24"/>
        </w:rPr>
        <w:t xml:space="preserve"> и партнёры».</w:t>
      </w:r>
    </w:p>
    <w:p w14:paraId="0F833322" w14:textId="77777777" w:rsidR="00831084" w:rsidRDefault="000F267D" w:rsidP="00045934">
      <w:pPr>
        <w:ind w:firstLine="708"/>
        <w:jc w:val="both"/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 и Кодексом профессиональной этики адвоката</w:t>
      </w:r>
      <w:r w:rsidR="00831084">
        <w:t xml:space="preserve"> (далее – КПЭА)</w:t>
      </w:r>
      <w:r>
        <w:t>.</w:t>
      </w:r>
    </w:p>
    <w:p w14:paraId="374D517B" w14:textId="77777777" w:rsidR="00831084" w:rsidRDefault="00831084" w:rsidP="00831084">
      <w:pPr>
        <w:ind w:firstLine="709"/>
        <w:jc w:val="both"/>
        <w:rPr>
          <w:rFonts w:eastAsia="Calibri"/>
          <w:szCs w:val="24"/>
        </w:rPr>
      </w:pPr>
      <w:r>
        <w:t xml:space="preserve">Согласно п. 6 ст. 15 ФЗ «Об адвокатской деятельности и адвокатуре в РФ», адвокат </w:t>
      </w:r>
      <w:r w:rsidRPr="008570C2">
        <w:rPr>
          <w:rFonts w:eastAsia="Calibri"/>
          <w:szCs w:val="24"/>
        </w:rPr>
        <w:t>со дня присвоения статуса адвоката, либо внесения сведений об адвокате в региональный реестр после изменения им членства в адвокатской палате, либо возобновления статуса адвоката уведомить совет адвокатской палаты об избранной им форме адвокатского образования в трехмесячный срок со дня наст</w:t>
      </w:r>
      <w:r>
        <w:rPr>
          <w:rFonts w:eastAsia="Calibri"/>
          <w:szCs w:val="24"/>
        </w:rPr>
        <w:t>упления указанных обстоятельств.</w:t>
      </w:r>
    </w:p>
    <w:p w14:paraId="2C3BA304" w14:textId="15A7EEB7" w:rsidR="00045934" w:rsidRDefault="00045934" w:rsidP="00831084">
      <w:pPr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Данная обязанность адвокатом не выполнена. П</w:t>
      </w:r>
      <w:r w:rsidR="00FB5E52">
        <w:rPr>
          <w:rFonts w:eastAsia="Calibri"/>
          <w:szCs w:val="24"/>
        </w:rPr>
        <w:t>.</w:t>
      </w:r>
      <w:r>
        <w:rPr>
          <w:rFonts w:eastAsia="Calibri"/>
          <w:szCs w:val="24"/>
        </w:rPr>
        <w:t>С.Л. не представил в АПМО сведений об избранной, после отчисления из МКА «Н</w:t>
      </w:r>
      <w:r w:rsidR="00FB5E52">
        <w:rPr>
          <w:rFonts w:eastAsia="Calibri"/>
          <w:szCs w:val="24"/>
        </w:rPr>
        <w:t>.</w:t>
      </w:r>
      <w:r>
        <w:rPr>
          <w:rFonts w:eastAsia="Calibri"/>
          <w:szCs w:val="24"/>
        </w:rPr>
        <w:t>, М</w:t>
      </w:r>
      <w:r w:rsidR="00FB5E52">
        <w:rPr>
          <w:rFonts w:eastAsia="Calibri"/>
          <w:szCs w:val="24"/>
        </w:rPr>
        <w:t>.</w:t>
      </w:r>
      <w:r>
        <w:rPr>
          <w:rFonts w:eastAsia="Calibri"/>
          <w:szCs w:val="24"/>
        </w:rPr>
        <w:t xml:space="preserve"> и партнёры», форме адвокатского образования.</w:t>
      </w:r>
    </w:p>
    <w:p w14:paraId="06E9A74C" w14:textId="77777777" w:rsidR="00045934" w:rsidRDefault="00045934" w:rsidP="00831084">
      <w:pPr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На основании изложенного, оценив представленные доказательства, Комиссия приходит к выводу о наличии в действиях адвоката нарушения п. 6 ст. 15 ФЗ «Об адвокатской деятельности и адвокатуре в РФ».</w:t>
      </w:r>
    </w:p>
    <w:p w14:paraId="4CC3D617" w14:textId="77777777" w:rsidR="00045934" w:rsidRPr="003D5F09" w:rsidRDefault="00045934" w:rsidP="00045934">
      <w:pPr>
        <w:ind w:firstLine="708"/>
        <w:jc w:val="both"/>
        <w:rPr>
          <w:color w:val="auto"/>
        </w:rPr>
      </w:pPr>
      <w:r w:rsidRPr="00384DFE">
        <w:rPr>
          <w:color w:val="auto"/>
        </w:rPr>
        <w:t xml:space="preserve"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</w:t>
      </w:r>
      <w:r w:rsidRPr="00384DFE">
        <w:rPr>
          <w:color w:val="auto"/>
        </w:rPr>
        <w:lastRenderedPageBreak/>
        <w:t>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0FF91523" w14:textId="77777777" w:rsidR="00045934" w:rsidRDefault="00045934" w:rsidP="00045934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61AC9EF4" w14:textId="77777777" w:rsidR="00045934" w:rsidRDefault="00045934" w:rsidP="00045934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365ADC2B" w14:textId="77777777" w:rsidR="00045934" w:rsidRDefault="00045934" w:rsidP="00045934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56BD3C2E" w14:textId="77777777" w:rsidR="00045934" w:rsidRDefault="00045934" w:rsidP="00045934">
      <w:pPr>
        <w:jc w:val="both"/>
        <w:rPr>
          <w:szCs w:val="24"/>
        </w:rPr>
      </w:pPr>
    </w:p>
    <w:p w14:paraId="34BA9364" w14:textId="6111A454" w:rsidR="00373315" w:rsidRPr="00256440" w:rsidRDefault="00045934" w:rsidP="00256440">
      <w:pPr>
        <w:ind w:firstLine="708"/>
        <w:jc w:val="both"/>
        <w:rPr>
          <w:rFonts w:eastAsia="Calibri"/>
          <w:szCs w:val="24"/>
        </w:rPr>
      </w:pPr>
      <w:r>
        <w:rPr>
          <w:szCs w:val="24"/>
        </w:rPr>
        <w:t xml:space="preserve">- </w:t>
      </w:r>
      <w:r w:rsidRPr="008069FF">
        <w:rPr>
          <w:szCs w:val="24"/>
        </w:rPr>
        <w:t>о н</w:t>
      </w:r>
      <w:r>
        <w:rPr>
          <w:szCs w:val="24"/>
        </w:rPr>
        <w:t>аличии в действиях адвоката П</w:t>
      </w:r>
      <w:r w:rsidR="00FB5E52">
        <w:rPr>
          <w:szCs w:val="24"/>
        </w:rPr>
        <w:t>.</w:t>
      </w:r>
      <w:r>
        <w:rPr>
          <w:szCs w:val="24"/>
        </w:rPr>
        <w:t>С</w:t>
      </w:r>
      <w:r w:rsidR="00FB5E52">
        <w:rPr>
          <w:szCs w:val="24"/>
        </w:rPr>
        <w:t>.</w:t>
      </w:r>
      <w:r>
        <w:rPr>
          <w:szCs w:val="24"/>
        </w:rPr>
        <w:t>Л</w:t>
      </w:r>
      <w:r w:rsidR="00FB5E52">
        <w:rPr>
          <w:szCs w:val="24"/>
        </w:rPr>
        <w:t>.</w:t>
      </w:r>
      <w:r>
        <w:rPr>
          <w:szCs w:val="24"/>
        </w:rPr>
        <w:t xml:space="preserve"> </w:t>
      </w:r>
      <w:r>
        <w:rPr>
          <w:rFonts w:eastAsia="Calibri"/>
          <w:szCs w:val="24"/>
        </w:rPr>
        <w:t>нарушения п. 6 ст. 15 ФЗ «Об адвокатской деятельности и адвокатуре в РФ», выразившегося в том, что адвокат более трёх месяцев с момента отчисления из Московской коллегии адвокатов «Н</w:t>
      </w:r>
      <w:r w:rsidR="00FB5E52">
        <w:rPr>
          <w:rFonts w:eastAsia="Calibri"/>
          <w:szCs w:val="24"/>
        </w:rPr>
        <w:t>.</w:t>
      </w:r>
      <w:r>
        <w:rPr>
          <w:rFonts w:eastAsia="Calibri"/>
          <w:szCs w:val="24"/>
        </w:rPr>
        <w:t>, М</w:t>
      </w:r>
      <w:r w:rsidR="00FB5E52">
        <w:rPr>
          <w:rFonts w:eastAsia="Calibri"/>
          <w:szCs w:val="24"/>
        </w:rPr>
        <w:t>.</w:t>
      </w:r>
      <w:r>
        <w:rPr>
          <w:rFonts w:eastAsia="Calibri"/>
          <w:szCs w:val="24"/>
        </w:rPr>
        <w:t xml:space="preserve"> и партнёры» не уведомил Совет АПМО об избранной форме адвокатского образования.</w:t>
      </w:r>
    </w:p>
    <w:p w14:paraId="74B545A2" w14:textId="77777777" w:rsidR="00373315" w:rsidRDefault="00373315" w:rsidP="001C2B6F">
      <w:pPr>
        <w:jc w:val="both"/>
        <w:rPr>
          <w:rFonts w:eastAsia="Calibri"/>
          <w:color w:val="auto"/>
          <w:szCs w:val="24"/>
        </w:rPr>
      </w:pPr>
    </w:p>
    <w:p w14:paraId="693D3DAD" w14:textId="77777777" w:rsidR="001C2B6F" w:rsidRPr="00A10F1A" w:rsidRDefault="00E804DB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</w:t>
      </w:r>
      <w:r w:rsidR="001C2B6F" w:rsidRPr="00A10F1A">
        <w:rPr>
          <w:rFonts w:eastAsia="Calibri"/>
          <w:color w:val="auto"/>
          <w:szCs w:val="24"/>
        </w:rPr>
        <w:t>редседател</w:t>
      </w:r>
      <w:r w:rsidRPr="00A10F1A">
        <w:rPr>
          <w:rFonts w:eastAsia="Calibri"/>
          <w:color w:val="auto"/>
          <w:szCs w:val="24"/>
        </w:rPr>
        <w:t>ь</w:t>
      </w:r>
      <w:r w:rsidR="001C2B6F" w:rsidRPr="00A10F1A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6D74105A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A10F1A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E6E5F" w14:textId="77777777" w:rsidR="005D36EB" w:rsidRDefault="005D36EB">
      <w:r>
        <w:separator/>
      </w:r>
    </w:p>
  </w:endnote>
  <w:endnote w:type="continuationSeparator" w:id="0">
    <w:p w14:paraId="7FC8396C" w14:textId="77777777" w:rsidR="005D36EB" w:rsidRDefault="005D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44C3A" w14:textId="77777777" w:rsidR="005D36EB" w:rsidRDefault="005D36EB">
      <w:r>
        <w:separator/>
      </w:r>
    </w:p>
  </w:footnote>
  <w:footnote w:type="continuationSeparator" w:id="0">
    <w:p w14:paraId="78C0C22F" w14:textId="77777777" w:rsidR="005D36EB" w:rsidRDefault="005D3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FD3EB" w14:textId="77777777" w:rsidR="0042711C" w:rsidRDefault="002F7BE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B447D">
      <w:rPr>
        <w:noProof/>
      </w:rPr>
      <w:t>2</w:t>
    </w:r>
    <w:r>
      <w:rPr>
        <w:noProof/>
      </w:rPr>
      <w:fldChar w:fldCharType="end"/>
    </w:r>
  </w:p>
  <w:p w14:paraId="20F1CF84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459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B447D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267D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466F5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993"/>
    <w:rsid w:val="00184970"/>
    <w:rsid w:val="00184D1E"/>
    <w:rsid w:val="001877E2"/>
    <w:rsid w:val="00194519"/>
    <w:rsid w:val="00194920"/>
    <w:rsid w:val="001A1917"/>
    <w:rsid w:val="001A3CC5"/>
    <w:rsid w:val="001A4CB9"/>
    <w:rsid w:val="001A52C6"/>
    <w:rsid w:val="001A6ACF"/>
    <w:rsid w:val="001B16BD"/>
    <w:rsid w:val="001B2B48"/>
    <w:rsid w:val="001B3565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6440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2F7BE3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277D2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36EB"/>
    <w:rsid w:val="005D53C4"/>
    <w:rsid w:val="005D6B78"/>
    <w:rsid w:val="005E1EF1"/>
    <w:rsid w:val="005E24FF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AA9"/>
    <w:rsid w:val="007A1C92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1084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3FA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041F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5563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53CA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1682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E3491"/>
    <w:rsid w:val="00DE493C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27237"/>
    <w:rsid w:val="00E30B38"/>
    <w:rsid w:val="00E31640"/>
    <w:rsid w:val="00E3165E"/>
    <w:rsid w:val="00E317D3"/>
    <w:rsid w:val="00E333AC"/>
    <w:rsid w:val="00E3442F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5E52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D61A1"/>
    <w:rsid w:val="00FE06ED"/>
    <w:rsid w:val="00FE104D"/>
    <w:rsid w:val="00FE143F"/>
    <w:rsid w:val="00FE649C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8D70B1"/>
  <w15:docId w15:val="{9BBEF695-8DBC-488E-9733-014E0A50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Стиль"/>
    <w:rsid w:val="00831084"/>
    <w:pPr>
      <w:widowControl w:val="0"/>
      <w:ind w:firstLine="720"/>
      <w:jc w:val="both"/>
    </w:pPr>
    <w:rPr>
      <w:rFonts w:ascii="Arial" w:eastAsia="Times New Roman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6</cp:revision>
  <cp:lastPrinted>2021-02-09T11:02:00Z</cp:lastPrinted>
  <dcterms:created xsi:type="dcterms:W3CDTF">2021-02-09T09:16:00Z</dcterms:created>
  <dcterms:modified xsi:type="dcterms:W3CDTF">2022-03-23T13:33:00Z</dcterms:modified>
</cp:coreProperties>
</file>